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A" w:rsidRPr="00B616AD" w:rsidRDefault="0018119A" w:rsidP="00B616AD">
      <w:pPr>
        <w:jc w:val="both"/>
        <w:rPr>
          <w:lang w:val="uk-UA"/>
        </w:rPr>
      </w:pPr>
    </w:p>
    <w:p w:rsidR="0018119A" w:rsidRPr="00B616AD" w:rsidRDefault="0018119A" w:rsidP="00B616AD">
      <w:pPr>
        <w:jc w:val="both"/>
        <w:rPr>
          <w:b/>
          <w:sz w:val="56"/>
          <w:szCs w:val="56"/>
          <w:lang w:val="uk-UA"/>
        </w:rPr>
      </w:pPr>
    </w:p>
    <w:p w:rsidR="0018119A" w:rsidRPr="00B616AD" w:rsidRDefault="0018119A" w:rsidP="00B616A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 «ОДЕСЬКИЙ ЦЕНТР ДИТЯЧОЇ ТА ЮНАЦЬКОЇ ТВОРЧОСТІ «ДИВОСВІТ»</w:t>
      </w: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  <w:lang w:val="uk-UA"/>
        </w:rPr>
      </w:pP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>Опис досвіду роботи</w:t>
      </w: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>керівника образотворчої студії</w:t>
      </w: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>«Палітра»</w:t>
      </w: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proofErr w:type="spellStart"/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>Міроненко</w:t>
      </w:r>
      <w:proofErr w:type="spellEnd"/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 xml:space="preserve"> </w:t>
      </w:r>
      <w:proofErr w:type="spellStart"/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>Вячеслава</w:t>
      </w:r>
      <w:proofErr w:type="spellEnd"/>
      <w:r w:rsidRPr="00B616AD">
        <w:rPr>
          <w:rFonts w:ascii="Times New Roman" w:hAnsi="Times New Roman"/>
          <w:b/>
          <w:i/>
          <w:sz w:val="44"/>
          <w:szCs w:val="44"/>
          <w:lang w:val="uk-UA"/>
        </w:rPr>
        <w:t xml:space="preserve"> Олександровича</w:t>
      </w:r>
    </w:p>
    <w:p w:rsidR="0018119A" w:rsidRPr="00B616AD" w:rsidRDefault="0018119A" w:rsidP="00B616A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16AD" w:rsidRPr="00B616AD" w:rsidRDefault="00B616AD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16AD" w:rsidRPr="00B616AD" w:rsidRDefault="00B616AD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16AD" w:rsidRPr="00B616AD" w:rsidRDefault="00B616AD" w:rsidP="00B616A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616AD" w:rsidRPr="00B616AD" w:rsidRDefault="00B616AD" w:rsidP="00B616A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16AD">
        <w:rPr>
          <w:rFonts w:ascii="Times New Roman" w:hAnsi="Times New Roman" w:cs="Times New Roman"/>
          <w:sz w:val="24"/>
          <w:szCs w:val="24"/>
          <w:lang w:val="uk-UA"/>
        </w:rPr>
        <w:t>Одеса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6A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18119A" w:rsidRPr="00B616AD" w:rsidRDefault="0018119A" w:rsidP="00B616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19A" w:rsidRPr="00B616AD" w:rsidRDefault="0018119A" w:rsidP="00B616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19A" w:rsidRPr="00B616AD" w:rsidRDefault="0018119A" w:rsidP="00B616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119A" w:rsidRPr="00B616AD" w:rsidRDefault="0018119A" w:rsidP="00B616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6AD">
        <w:rPr>
          <w:rFonts w:ascii="Times New Roman" w:hAnsi="Times New Roman"/>
          <w:b/>
          <w:sz w:val="28"/>
          <w:szCs w:val="28"/>
          <w:lang w:val="uk-UA"/>
        </w:rPr>
        <w:t>Опис досвіду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sz w:val="28"/>
          <w:szCs w:val="28"/>
          <w:lang w:val="uk-UA"/>
        </w:rPr>
        <w:t xml:space="preserve">Я, </w:t>
      </w:r>
      <w:proofErr w:type="spellStart"/>
      <w:r w:rsidRPr="00B616AD">
        <w:rPr>
          <w:rFonts w:ascii="Times New Roman" w:hAnsi="Times New Roman"/>
          <w:i/>
          <w:sz w:val="28"/>
          <w:szCs w:val="28"/>
          <w:lang w:val="uk-UA"/>
        </w:rPr>
        <w:t>Міроненко</w:t>
      </w:r>
      <w:proofErr w:type="spellEnd"/>
      <w:r w:rsidRPr="00B616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616AD">
        <w:rPr>
          <w:rFonts w:ascii="Times New Roman" w:hAnsi="Times New Roman"/>
          <w:i/>
          <w:sz w:val="28"/>
          <w:szCs w:val="28"/>
          <w:lang w:val="uk-UA"/>
        </w:rPr>
        <w:t>Вячеслав</w:t>
      </w:r>
      <w:proofErr w:type="spellEnd"/>
      <w:r w:rsidRPr="00B616AD">
        <w:rPr>
          <w:rFonts w:ascii="Times New Roman" w:hAnsi="Times New Roman"/>
          <w:i/>
          <w:sz w:val="28"/>
          <w:szCs w:val="28"/>
          <w:lang w:val="uk-UA"/>
        </w:rPr>
        <w:t xml:space="preserve"> Олександрович.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 xml:space="preserve">Свій педагогічний шлях  У ОЦДЮТ «Дивосвіт» розпочав у 2004  році, після закінчення  Одеського державного  інституту </w:t>
      </w:r>
      <w:proofErr w:type="spellStart"/>
      <w:r w:rsidRPr="00B616AD">
        <w:rPr>
          <w:rFonts w:ascii="Times New Roman" w:hAnsi="Times New Roman"/>
          <w:sz w:val="28"/>
          <w:szCs w:val="28"/>
          <w:lang w:val="uk-UA"/>
        </w:rPr>
        <w:t>ім..К.Д</w:t>
      </w:r>
      <w:proofErr w:type="spellEnd"/>
      <w:r w:rsidRPr="00B616AD">
        <w:rPr>
          <w:rFonts w:ascii="Times New Roman" w:hAnsi="Times New Roman"/>
          <w:sz w:val="28"/>
          <w:szCs w:val="28"/>
          <w:lang w:val="uk-UA"/>
        </w:rPr>
        <w:t>. Ушинського, 1991 рік,   за спеціальністю  креслення, образотворче мистецтво. Де працюю і сьогодні керівником образотворчої студії «Палітра».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 xml:space="preserve"> Стаж моєї роботи становить 25 років.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Маю  кваліфікаційну категорію – «керівник гуртка».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Проблема</w:t>
      </w: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над якою працюю </w:t>
      </w:r>
      <w:r w:rsidRPr="00B616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«Естетичне виховання як складова розвитку талановитої особистості»</w:t>
      </w: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sz w:val="28"/>
          <w:szCs w:val="28"/>
          <w:lang w:val="uk-UA"/>
        </w:rPr>
        <w:t>Моє життєве кредо: «</w:t>
      </w:r>
      <w:r w:rsidRPr="00B616AD">
        <w:rPr>
          <w:rFonts w:ascii="Times New Roman" w:hAnsi="Times New Roman"/>
          <w:sz w:val="28"/>
          <w:szCs w:val="28"/>
          <w:lang w:val="uk-UA"/>
        </w:rPr>
        <w:t>Кожна дитина – художник!».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 xml:space="preserve">Одне із найважливіших завдань мистецької освіти навчити дітей </w:t>
      </w:r>
      <w:proofErr w:type="spellStart"/>
      <w:r w:rsidRPr="00B616AD">
        <w:rPr>
          <w:rFonts w:ascii="Times New Roman" w:hAnsi="Times New Roman"/>
          <w:sz w:val="28"/>
          <w:szCs w:val="28"/>
          <w:lang w:val="uk-UA"/>
        </w:rPr>
        <w:t>неординарно</w:t>
      </w:r>
      <w:proofErr w:type="spellEnd"/>
      <w:r w:rsidRPr="00B616AD">
        <w:rPr>
          <w:rFonts w:ascii="Times New Roman" w:hAnsi="Times New Roman"/>
          <w:sz w:val="28"/>
          <w:szCs w:val="28"/>
          <w:lang w:val="uk-UA"/>
        </w:rPr>
        <w:t xml:space="preserve"> мислити творчо працювати і досягти розкриття художнього образу, позбутися стереотипів у дитячих малюнках, а також  розвивати свій власний творчий потенціал.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Головним завданням  вважаю: </w:t>
      </w:r>
      <w:r w:rsidRPr="00B616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формування  у дітей  глибокого й стійкого інтересу до творчості, створення сприятливих умов для розвитку талановитої та культурно освіченої особистості</w:t>
      </w:r>
      <w:r w:rsidRPr="00B616AD">
        <w:rPr>
          <w:rFonts w:ascii="Times New Roman" w:hAnsi="Times New Roman"/>
          <w:sz w:val="28"/>
          <w:szCs w:val="28"/>
          <w:lang w:val="uk-UA"/>
        </w:rPr>
        <w:t>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sz w:val="28"/>
          <w:szCs w:val="28"/>
          <w:lang w:val="uk-UA"/>
        </w:rPr>
        <w:t>Стверджую:</w:t>
      </w:r>
      <w:r w:rsidRPr="00B616AD">
        <w:rPr>
          <w:rFonts w:ascii="Times New Roman" w:hAnsi="Times New Roman"/>
          <w:sz w:val="28"/>
          <w:szCs w:val="28"/>
          <w:lang w:val="uk-UA"/>
        </w:rPr>
        <w:t xml:space="preserve"> що вивчення мистецтва є невід’ємною  частиною розвитку творчого потенціалу особистості дитини.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В сучасних умовах позашкільний заклад повинен бути осередком  духовності, плекати творчу особистість, виховання людини, що характеризується високою емоційно – естетичною культурою.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 xml:space="preserve">Художньо - естетичне виховання слід розглядати не лише як процес набуття художніх знань і вмінь, а як універсальний засіб особистісного розвитку вихованців на основі виявлення індивідуальних здібностей та естетичних потреб і інтересів.  </w:t>
      </w:r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Важливе місце в розвитку художньої культури вихованців </w:t>
      </w:r>
      <w:r w:rsidRPr="00B616AD">
        <w:rPr>
          <w:rFonts w:ascii="Times New Roman" w:hAnsi="Times New Roman"/>
          <w:sz w:val="28"/>
          <w:szCs w:val="28"/>
          <w:lang w:val="uk-UA"/>
        </w:rPr>
        <w:t>посідає образотворче мистецтво. Саме через нього дитина пізнає індивідуальну неповторність творення світу, прекрасне у своєму житті.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lastRenderedPageBreak/>
        <w:t>Своєрідність цього предмета зобов'язує мене, як педагога , не тільки озброювати дітей елементарними знаннями з основ образотворчої грамоти, а й пробуджувати творчість дитини, давати їм можливість проявляти самостійність, духовно – естетично самовдосконалюватись, набувати досвід створення художніх образів у процесі власної творчості.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Мистецтво справедливо називають мовою серця. Воно є одним з наймогутніших засобів формування моральних ідеалів, естетичного ставлення до дійсності, виховання культури почуттів особистості.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9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Образотворче мистецтво, як і література та музика, рішуче входить в усі сфери виховання дітей, формування їх духовного світу.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Обравши  професію за покликанням серця стараюсь формувати естетичну та духовну культуру вихованців.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i/>
          <w:sz w:val="28"/>
          <w:szCs w:val="28"/>
          <w:lang w:val="uk-UA"/>
        </w:rPr>
        <w:t xml:space="preserve"> Ставлю перед собою такі завдання: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16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1. Розвивати естетичні почуття, тобто здатність одержувати духовну насолоду, радість </w:t>
      </w: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сприйняття краси об'єктивної діяльності чи її відображення в мистецтві.</w:t>
      </w:r>
    </w:p>
    <w:p w:rsidR="0018119A" w:rsidRPr="00B616AD" w:rsidRDefault="0018119A" w:rsidP="00B616AD">
      <w:pPr>
        <w:pStyle w:val="wow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B616AD">
        <w:rPr>
          <w:color w:val="000000" w:themeColor="text1"/>
          <w:sz w:val="28"/>
          <w:szCs w:val="28"/>
          <w:lang w:val="uk-UA"/>
        </w:rPr>
        <w:t>2. Формувати у дітей практичних навичок та вмінь.</w:t>
      </w:r>
    </w:p>
    <w:p w:rsidR="0018119A" w:rsidRPr="00B616AD" w:rsidRDefault="0018119A" w:rsidP="00B616AD">
      <w:pPr>
        <w:pStyle w:val="wow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B616AD">
        <w:rPr>
          <w:color w:val="000000" w:themeColor="text1"/>
          <w:sz w:val="28"/>
          <w:szCs w:val="28"/>
          <w:lang w:val="uk-UA"/>
        </w:rPr>
        <w:t>3. Розвивати у кожній дитині пізнавальні інтереси, творчі можливості, уяву, фантазію, художньо-естетичні смаки.</w:t>
      </w: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>4. Викликати інтерес до вивчення мистецтва рідного краю, історичних традицій.</w:t>
      </w: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>5. Допомогти дітям сприймати образотворче мистецтво, як невід’ємну частину національної культури.</w:t>
      </w: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B616AD">
        <w:rPr>
          <w:rFonts w:ascii="Times New Roman" w:hAnsi="Times New Roman"/>
          <w:color w:val="000000" w:themeColor="text1"/>
          <w:sz w:val="28"/>
          <w:szCs w:val="28"/>
          <w:lang w:val="uk-UA"/>
        </w:rPr>
        <w:t>6.</w:t>
      </w:r>
      <w:r w:rsidRPr="00B616A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Виховувати інтерес до творів образотворчого мистецтва</w:t>
      </w:r>
      <w:r w:rsidRPr="00B616AD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B616AD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  <w:t>.</w:t>
      </w:r>
    </w:p>
    <w:p w:rsidR="0018119A" w:rsidRPr="00B616AD" w:rsidRDefault="0018119A" w:rsidP="00B616AD">
      <w:pPr>
        <w:spacing w:after="0" w:line="360" w:lineRule="auto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B616AD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t>7.  Організовувати навчальний процес через ефективне керування ресурсами та інформаційними потоками, вміти визначати навчальні цілі та способи їх досягнення, вибудовувати свою навчальну траєкторію, оцінювати власні результати навчання, навчатися впродовж життя.</w:t>
      </w:r>
    </w:p>
    <w:p w:rsidR="0018119A" w:rsidRPr="00B616AD" w:rsidRDefault="0018119A" w:rsidP="00B616AD">
      <w:pPr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</w:pPr>
    </w:p>
    <w:p w:rsidR="0018119A" w:rsidRPr="00B616AD" w:rsidRDefault="0018119A" w:rsidP="00B616AD">
      <w:pPr>
        <w:pStyle w:val="wow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B616AD">
        <w:rPr>
          <w:color w:val="000000" w:themeColor="text1"/>
          <w:sz w:val="28"/>
          <w:szCs w:val="28"/>
          <w:lang w:val="uk-UA"/>
        </w:rPr>
        <w:t>8. У кожній дитині бачити неповторну особистість, індивідуальність.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lastRenderedPageBreak/>
        <w:t>Свій досвід я реалізую шляхом: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-    гуманізації навчально-виховного процесу;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- використання сучасних педагогічних  технологій: особистісно-зорієнтованого навчання,  інтерактивні, інформаційно-комунікативних  , методу проектів,  ситуації успіху; 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-  проведенням нестандартних уроків( інтегровані уроки, </w:t>
      </w:r>
      <w:proofErr w:type="spellStart"/>
      <w:r w:rsidRPr="00B616AD">
        <w:rPr>
          <w:rFonts w:ascii="Times New Roman" w:hAnsi="Times New Roman"/>
          <w:bCs/>
          <w:sz w:val="28"/>
          <w:szCs w:val="28"/>
          <w:lang w:val="uk-UA"/>
        </w:rPr>
        <w:t>уроки</w:t>
      </w:r>
      <w:proofErr w:type="spellEnd"/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– проекти, уроки – екскурсії),   предметних тижнів, навчальні  екскурсії по місту.   Такі екскурсії збагачують та розширюють знання учнів з усіх видів мистецтва, зокрема з вивчення архітектури та скульптури;  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-  вивчення і дослідження творчості художників України;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- співпраця з місцевими  художниками, майстрами декоративно-прикладного мистецтва;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- обміну досвіду з колегами по фаху на районних методичних семінарах, на заняттях майстер-класу.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i/>
          <w:sz w:val="28"/>
          <w:szCs w:val="28"/>
          <w:lang w:val="uk-UA"/>
        </w:rPr>
        <w:t xml:space="preserve"> Переконаний</w:t>
      </w:r>
      <w:r w:rsidRPr="00B616AD">
        <w:rPr>
          <w:rFonts w:ascii="Times New Roman" w:hAnsi="Times New Roman"/>
          <w:bCs/>
          <w:sz w:val="28"/>
          <w:szCs w:val="28"/>
          <w:lang w:val="uk-UA"/>
        </w:rPr>
        <w:t>. Правильно побудоване заняття дає добрі результати.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Сучасне заняття вимагає впровадження інноваційних технологій. На уроці</w:t>
      </w:r>
      <w:r w:rsidRPr="00B616AD">
        <w:rPr>
          <w:rFonts w:ascii="Times New Roman" w:hAnsi="Times New Roman"/>
          <w:bCs/>
          <w:i/>
          <w:sz w:val="28"/>
          <w:szCs w:val="28"/>
          <w:lang w:val="uk-UA"/>
        </w:rPr>
        <w:t xml:space="preserve">  надаю перевагу</w:t>
      </w: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інтерактивним методам  навчання,   особливу увагу приділяю груповій формі роботи . 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pacing w:val="-10"/>
          <w:sz w:val="28"/>
          <w:szCs w:val="28"/>
          <w:lang w:val="uk-UA"/>
        </w:rPr>
        <w:t xml:space="preserve">Дослідження  психології  мистецтв дитини вказують, що естетичні переживання </w:t>
      </w:r>
      <w:r w:rsidRPr="00B616AD">
        <w:rPr>
          <w:rFonts w:ascii="Times New Roman" w:hAnsi="Times New Roman"/>
          <w:spacing w:val="-8"/>
          <w:sz w:val="28"/>
          <w:szCs w:val="28"/>
          <w:lang w:val="uk-UA"/>
        </w:rPr>
        <w:t xml:space="preserve">дитини не є чисто естетичними, як у нас, дорослих. І тому, мистецтво  для дитини не </w:t>
      </w:r>
      <w:r w:rsidRPr="00B616AD">
        <w:rPr>
          <w:rFonts w:ascii="Times New Roman" w:hAnsi="Times New Roman"/>
          <w:spacing w:val="-4"/>
          <w:sz w:val="28"/>
          <w:szCs w:val="28"/>
          <w:lang w:val="uk-UA"/>
        </w:rPr>
        <w:t xml:space="preserve">є чимось окремим, а частиною цілого, частинкою тієї дитячої енергії, що інколи </w:t>
      </w:r>
      <w:r w:rsidRPr="00B616AD">
        <w:rPr>
          <w:rFonts w:ascii="Times New Roman" w:hAnsi="Times New Roman"/>
          <w:sz w:val="28"/>
          <w:szCs w:val="28"/>
          <w:lang w:val="uk-UA"/>
        </w:rPr>
        <w:t>з’являються у дитячій  уяві. Тут на мою думку, я як,   керівник гуртка намагаюсь не загубити жодного вихованця, будую свої відносини на принципах співробітництва, співтворчості, проявляючи максимум довіри та поваги до особистості, що дає можливість їй розкрити в собі все краще, закладене природою, сім’єю.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Намагаюсь інтенсифікувати навчально-виховний процес.  Значну увагу приділяю між предметним зв’язкам  які допомагають пізнати світ прекрасного, розширити кругозір дитини. Таким чином ,під час проведення кожного  заняття стараюся бути режисером, а вихованці – артистами.</w:t>
      </w:r>
    </w:p>
    <w:p w:rsidR="0018119A" w:rsidRPr="00B616AD" w:rsidRDefault="0018119A" w:rsidP="00B616AD">
      <w:pPr>
        <w:shd w:val="clear" w:color="auto" w:fill="FFFFFF"/>
        <w:spacing w:before="5"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 </w:t>
      </w:r>
      <w:r w:rsidRPr="00B616AD">
        <w:rPr>
          <w:rFonts w:ascii="Times New Roman" w:hAnsi="Times New Roman"/>
          <w:sz w:val="28"/>
          <w:szCs w:val="28"/>
          <w:lang w:val="uk-UA"/>
        </w:rPr>
        <w:t xml:space="preserve">Практикую інтегровані заняття образотворчого мистецтва і музики або окремі елементи цих занять. 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Ще з школи я захопився  паперовою пластикою.</w:t>
      </w:r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   На сьогоднішній час я добре володію елементами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оригамі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. Створюю свої вироби </w:t>
      </w:r>
      <w:r w:rsidRPr="00B616AD">
        <w:rPr>
          <w:rFonts w:ascii="Times New Roman" w:hAnsi="Times New Roman"/>
          <w:sz w:val="28"/>
          <w:szCs w:val="28"/>
          <w:lang w:val="uk-UA"/>
        </w:rPr>
        <w:t>та з великим бажанням передаю свої знання   дітям. Результати практичної роботи дітей на занятті аналізую разом з групою. Даю можливість гуртківцям робити захист своїх робіт.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При проведенні образотворчого мистецтва використовую музичний супровід, який забезпечує емоційність, комфортність, розвантаження напруженості при виконанні практичного завдання керівника гуртка.</w:t>
      </w:r>
    </w:p>
    <w:p w:rsidR="0018119A" w:rsidRPr="00B616AD" w:rsidRDefault="0018119A" w:rsidP="00B616AD">
      <w:pPr>
        <w:shd w:val="clear" w:color="auto" w:fill="FFFFFF"/>
        <w:spacing w:before="5" w:after="0" w:line="360" w:lineRule="auto"/>
        <w:ind w:right="-5"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Здійснюю естетичне спрямування на уроках – це знайомство дітей із творами українських художників: М.Приймаченко,  К. Білокур, Т. Шевченка,</w:t>
      </w:r>
    </w:p>
    <w:p w:rsidR="0018119A" w:rsidRPr="00B616AD" w:rsidRDefault="0018119A" w:rsidP="00B616AD">
      <w:pPr>
        <w:shd w:val="clear" w:color="auto" w:fill="FFFFFF"/>
        <w:spacing w:before="5" w:after="0" w:line="360" w:lineRule="auto"/>
        <w:ind w:right="-5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М. Тимченко, Т. Яблонської. Відомим скульптором І.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Пінзелем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 ,  архітектором  Б.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Меретином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. За допомогою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інтернет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 – мережі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дійснюємо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 екскурсії» у знамениті картинні галереї світу. </w:t>
      </w:r>
    </w:p>
    <w:p w:rsidR="0018119A" w:rsidRPr="00B616AD" w:rsidRDefault="0018119A" w:rsidP="00B616A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Навчальний кабінет є  моєю творчою  лабораторією. Для успішного навчання  і виховання дітей використовую саморобні наочні посібники, </w:t>
      </w:r>
      <w:proofErr w:type="spellStart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>роздатковий</w:t>
      </w:r>
      <w:proofErr w:type="spellEnd"/>
      <w:r w:rsidRPr="00B616AD">
        <w:rPr>
          <w:rFonts w:ascii="Times New Roman" w:hAnsi="Times New Roman"/>
          <w:spacing w:val="-1"/>
          <w:sz w:val="28"/>
          <w:szCs w:val="28"/>
          <w:lang w:val="uk-UA"/>
        </w:rPr>
        <w:t xml:space="preserve">  і дидактичний матеріал, інструктивні картки та таблиці поетапного малювання.</w:t>
      </w: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Керуюсь правилом – все,те що діти бачать на занятті (дидактичний матеріал , наочність, карти, зразки робіт) повинно мати естетичний вигляд.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Приділяю увагу індивідуальній роботі з вихованцями на заняттях.</w:t>
      </w: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Організовую постійно діючі виставки де діти мають змогу продемонструвати свою творчість. 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Постійно залучаю  дітей до участі  в районних, міських, обласних, міжнародних та Всеукраїнських  виставках дитячих робіт та конкурсах малюнків. Мої вихованці неодноразово нагороджувались грамотами,  дипломами,  призами за участь в різноманітних конкурсах   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Особливу увагу приділяю виявленню здібних та обдарованих учнів. Серед вихованців нашого Центру є обдаровані діти  які продовжують розвивати свої здібності в художніх школах, коледжах.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lastRenderedPageBreak/>
        <w:t>Мої вихованці з великим захопленням працюють над такими темами як «Графіка», «Живопис», «Аплікація», «Композиція»,  і проявляють свої естетичні смаки. Заняття в гуртках допомагають проводити дослідницьку роботу, створювати невеличкі відеофільми, презентації реалізованих проектів.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Що може бути більш важливим і потрібним, ніж професія педагога, яка покликана розкрити здібності і обдарування кожної дитини. Я щасливий, що веду заняття художньо-естетичного циклу. І це багато мене зобов’язує : не тільки навчити дітей малювати, але зробити їх гідними  спадкоємцями тих духовних та естетичних цінностей, які заповіли нам талановиті художники. 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 xml:space="preserve"> Я лише частково організовую життя і діяльність вихованці, але разом з батьками та іншими педагогами несу відповідальність, визначаю та реалізую зміст естетично-виховного процесу.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 Як    керівник  гуртка образотворчого мистецтва,  я постійно  виступаю із доповідями,  ділюся  педагогічним досвідом, організовую майстер-класи.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 xml:space="preserve"> Намагаюся постійно працювати над собою, втілювати творчі навички в створення  чогось нового,цікавого і неймовірного.  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Зберегти те прекрасне в дитині, чим наділила її природа - святий обов'язок як педагога, так і батьків. Отже, тільки завдяки цілеспрямованій, наполегливій праці Центру, сім'ї можна досягти успіху.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bCs/>
          <w:sz w:val="28"/>
          <w:szCs w:val="28"/>
          <w:lang w:val="uk-UA"/>
        </w:rPr>
        <w:t>Хочу закінчити свій досвід словами В.Сухомлинського « У кожної дитини є задатки якихось здібностей. Ці задатки як порох: щоб їх запалити, потрібна іскра. Такою іскрою є натхнення…» І це натхнення є головним результатом і успіхом в моїй творчості.</w:t>
      </w:r>
    </w:p>
    <w:p w:rsidR="0018119A" w:rsidRPr="00B616AD" w:rsidRDefault="0018119A" w:rsidP="00B61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616AD">
        <w:rPr>
          <w:rFonts w:ascii="Times New Roman" w:hAnsi="Times New Roman"/>
          <w:sz w:val="28"/>
          <w:szCs w:val="28"/>
          <w:lang w:val="uk-UA"/>
        </w:rPr>
        <w:t>Тож будьмо наполегливі, терплячими, від нас залежить майбутнє України.</w:t>
      </w:r>
      <w:bookmarkStart w:id="0" w:name="_GoBack"/>
      <w:bookmarkEnd w:id="0"/>
    </w:p>
    <w:sectPr w:rsidR="0018119A" w:rsidRPr="00B616AD" w:rsidSect="0018119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CC"/>
    <w:multiLevelType w:val="hybridMultilevel"/>
    <w:tmpl w:val="927AD078"/>
    <w:lvl w:ilvl="0" w:tplc="2414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A1170"/>
    <w:multiLevelType w:val="hybridMultilevel"/>
    <w:tmpl w:val="87D69B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175122"/>
    <w:multiLevelType w:val="hybridMultilevel"/>
    <w:tmpl w:val="05C23D8E"/>
    <w:lvl w:ilvl="0" w:tplc="421CAC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6FE6"/>
    <w:multiLevelType w:val="hybridMultilevel"/>
    <w:tmpl w:val="9E049308"/>
    <w:lvl w:ilvl="0" w:tplc="2C725A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D5A0D"/>
    <w:multiLevelType w:val="hybridMultilevel"/>
    <w:tmpl w:val="70E20C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19A"/>
    <w:rsid w:val="0018119A"/>
    <w:rsid w:val="003A6BD5"/>
    <w:rsid w:val="004F67D4"/>
    <w:rsid w:val="00567BA3"/>
    <w:rsid w:val="005E17B4"/>
    <w:rsid w:val="00682305"/>
    <w:rsid w:val="006E584F"/>
    <w:rsid w:val="00775454"/>
    <w:rsid w:val="007878E1"/>
    <w:rsid w:val="00803496"/>
    <w:rsid w:val="00B616AD"/>
    <w:rsid w:val="00BD4605"/>
    <w:rsid w:val="00DD756C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18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w">
    <w:name w:val="wow"/>
    <w:basedOn w:val="a"/>
    <w:rsid w:val="0018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1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58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6E584F"/>
    <w:rPr>
      <w:i/>
      <w:iCs/>
    </w:rPr>
  </w:style>
  <w:style w:type="paragraph" w:styleId="a6">
    <w:name w:val="Normal (Web)"/>
    <w:basedOn w:val="a"/>
    <w:uiPriority w:val="99"/>
    <w:semiHidden/>
    <w:unhideWhenUsed/>
    <w:rsid w:val="006E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84F"/>
  </w:style>
  <w:style w:type="character" w:styleId="a7">
    <w:name w:val="Strong"/>
    <w:basedOn w:val="a0"/>
    <w:uiPriority w:val="22"/>
    <w:qFormat/>
    <w:rsid w:val="006E58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5</cp:revision>
  <dcterms:created xsi:type="dcterms:W3CDTF">2018-12-17T14:33:00Z</dcterms:created>
  <dcterms:modified xsi:type="dcterms:W3CDTF">2019-05-07T09:34:00Z</dcterms:modified>
</cp:coreProperties>
</file>